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953" w:rsidRPr="00B9018D" w:rsidRDefault="00A515A9" w:rsidP="00B9018D">
      <w:pPr>
        <w:spacing w:before="2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018D">
        <w:rPr>
          <w:rFonts w:ascii="Times New Roman" w:hAnsi="Times New Roman" w:cs="Times New Roman"/>
          <w:b/>
          <w:sz w:val="28"/>
          <w:szCs w:val="28"/>
        </w:rPr>
        <w:t>Производство заготовок дисков из высокопрочного сплава ВЖ172 для сварных конструкций ротора</w:t>
      </w:r>
    </w:p>
    <w:p w:rsidR="00A504A5" w:rsidRPr="00B9018D" w:rsidRDefault="00D40EF4" w:rsidP="00B9018D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18D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Ломберг</w:t>
      </w:r>
      <w:r w:rsidR="00B9018D" w:rsidRPr="00B90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Б.С.</w:t>
      </w:r>
      <w:r w:rsidRPr="00B9018D">
        <w:rPr>
          <w:rFonts w:ascii="Times New Roman" w:eastAsia="Times New Roman" w:hAnsi="Times New Roman" w:cs="Times New Roman"/>
          <w:sz w:val="28"/>
          <w:szCs w:val="28"/>
          <w:lang w:eastAsia="ru-RU"/>
        </w:rPr>
        <w:t>, д.т.н.</w:t>
      </w:r>
      <w:r w:rsidR="00B9018D" w:rsidRPr="00B9018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B90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Мазалов </w:t>
      </w:r>
      <w:r w:rsidR="00B9018D" w:rsidRPr="00B9018D">
        <w:rPr>
          <w:rFonts w:ascii="Times New Roman" w:eastAsia="Times New Roman" w:hAnsi="Times New Roman" w:cs="Times New Roman"/>
          <w:sz w:val="28"/>
          <w:szCs w:val="28"/>
          <w:lang w:eastAsia="ru-RU"/>
        </w:rPr>
        <w:t>И.С.;</w:t>
      </w:r>
      <w:r w:rsidRPr="00B90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Бубнов</w:t>
      </w:r>
      <w:r w:rsidR="00B9018D" w:rsidRPr="00B90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М.В.</w:t>
      </w:r>
    </w:p>
    <w:p w:rsidR="00B9018D" w:rsidRPr="00312CB9" w:rsidRDefault="00B9018D" w:rsidP="00B9018D">
      <w:pPr>
        <w:spacing w:before="20" w:line="360" w:lineRule="auto"/>
        <w:contextualSpacing/>
        <w:jc w:val="both"/>
        <w:rPr>
          <w:rStyle w:val="a3"/>
          <w:rFonts w:ascii="Times New Roman" w:hAnsi="Times New Roman" w:cs="Times New Roman"/>
        </w:rPr>
      </w:pPr>
      <w:r w:rsidRPr="00312CB9">
        <w:rPr>
          <w:rStyle w:val="a3"/>
          <w:rFonts w:ascii="Times New Roman" w:hAnsi="Times New Roman" w:cs="Times New Roman"/>
        </w:rPr>
        <w:t>admin@viam.ru</w:t>
      </w:r>
    </w:p>
    <w:p w:rsidR="00B9018D" w:rsidRPr="00312CB9" w:rsidRDefault="00B9018D" w:rsidP="00B9018D">
      <w:pPr>
        <w:spacing w:before="2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12CB9">
        <w:rPr>
          <w:rFonts w:ascii="Times New Roman" w:hAnsi="Times New Roman" w:cs="Times New Roman"/>
          <w:i/>
          <w:sz w:val="28"/>
          <w:szCs w:val="28"/>
        </w:rPr>
        <w:t>ФГУП «Всероссийский научно - исследовательский институт авиационных материалов» ГНЦ РФ, г. Москва</w:t>
      </w:r>
    </w:p>
    <w:p w:rsidR="00B9018D" w:rsidRPr="00B17A93" w:rsidRDefault="00B9018D" w:rsidP="00B9018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04A5" w:rsidRDefault="00A504A5" w:rsidP="00A504A5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A504A5" w:rsidRDefault="00A504A5" w:rsidP="00A504A5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4D0D13" w:rsidRPr="00B9018D" w:rsidRDefault="004D0D13" w:rsidP="00B9018D">
      <w:pPr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B9018D">
        <w:rPr>
          <w:rFonts w:ascii="Times New Roman" w:hAnsi="Times New Roman" w:cs="Times New Roman"/>
          <w:sz w:val="28"/>
        </w:rPr>
        <w:t xml:space="preserve">Высокопрочный никелевый свариваемый сплав ВЖ172 разработан в </w:t>
      </w:r>
      <w:r w:rsidR="00102BD2" w:rsidRPr="00B9018D">
        <w:rPr>
          <w:rFonts w:ascii="Times New Roman" w:hAnsi="Times New Roman" w:cs="Times New Roman"/>
          <w:sz w:val="28"/>
        </w:rPr>
        <w:t>ФГУП «</w:t>
      </w:r>
      <w:r w:rsidRPr="00B9018D">
        <w:rPr>
          <w:rFonts w:ascii="Times New Roman" w:hAnsi="Times New Roman" w:cs="Times New Roman"/>
          <w:sz w:val="28"/>
        </w:rPr>
        <w:t>ВИАМ</w:t>
      </w:r>
      <w:r w:rsidR="00102BD2" w:rsidRPr="00B9018D">
        <w:rPr>
          <w:rFonts w:ascii="Times New Roman" w:hAnsi="Times New Roman" w:cs="Times New Roman"/>
          <w:sz w:val="28"/>
        </w:rPr>
        <w:t>»</w:t>
      </w:r>
      <w:r w:rsidRPr="00B9018D">
        <w:rPr>
          <w:rFonts w:ascii="Times New Roman" w:hAnsi="Times New Roman" w:cs="Times New Roman"/>
          <w:sz w:val="28"/>
        </w:rPr>
        <w:t xml:space="preserve"> и паспортизован в 2007 году. </w:t>
      </w:r>
      <w:r w:rsidR="00102BD2" w:rsidRPr="00B9018D">
        <w:rPr>
          <w:rFonts w:ascii="Times New Roman" w:hAnsi="Times New Roman" w:cs="Times New Roman"/>
          <w:sz w:val="28"/>
        </w:rPr>
        <w:t>Сплав</w:t>
      </w:r>
      <w:r w:rsidRPr="00B9018D">
        <w:rPr>
          <w:rFonts w:ascii="Times New Roman" w:hAnsi="Times New Roman" w:cs="Times New Roman"/>
          <w:sz w:val="28"/>
        </w:rPr>
        <w:t xml:space="preserve"> превосходит существующие серийные отечественные (ЭП693, ЭП718, ЭП708) и зарубежные (Inconel 718, </w:t>
      </w:r>
      <w:r w:rsidR="00987481" w:rsidRPr="00B9018D">
        <w:rPr>
          <w:rFonts w:ascii="Times New Roman" w:hAnsi="Times New Roman" w:cs="Times New Roman"/>
          <w:sz w:val="28"/>
          <w:lang w:val="en-US"/>
        </w:rPr>
        <w:t>Waspalloy</w:t>
      </w:r>
      <w:r w:rsidRPr="00B9018D">
        <w:rPr>
          <w:rFonts w:ascii="Times New Roman" w:hAnsi="Times New Roman" w:cs="Times New Roman"/>
          <w:sz w:val="28"/>
        </w:rPr>
        <w:t>) материалы аналогичного назначения по значениям кратковременной прочности на 1</w:t>
      </w:r>
      <w:r w:rsidR="00BF6306" w:rsidRPr="00B9018D">
        <w:rPr>
          <w:rFonts w:ascii="Times New Roman" w:hAnsi="Times New Roman" w:cs="Times New Roman"/>
          <w:sz w:val="28"/>
        </w:rPr>
        <w:t>5 – 20</w:t>
      </w:r>
      <w:r w:rsidRPr="00B9018D">
        <w:rPr>
          <w:rFonts w:ascii="Times New Roman" w:hAnsi="Times New Roman" w:cs="Times New Roman"/>
          <w:sz w:val="28"/>
        </w:rPr>
        <w:t xml:space="preserve"> % и </w:t>
      </w:r>
      <w:r w:rsidR="00BF6306" w:rsidRPr="00B9018D">
        <w:rPr>
          <w:rFonts w:ascii="Times New Roman" w:hAnsi="Times New Roman" w:cs="Times New Roman"/>
          <w:sz w:val="28"/>
        </w:rPr>
        <w:t xml:space="preserve">по </w:t>
      </w:r>
      <w:r w:rsidRPr="00B9018D">
        <w:rPr>
          <w:rFonts w:ascii="Times New Roman" w:hAnsi="Times New Roman" w:cs="Times New Roman"/>
          <w:sz w:val="28"/>
        </w:rPr>
        <w:t>длительной прочности на 1</w:t>
      </w:r>
      <w:r w:rsidR="00BF6306" w:rsidRPr="00B9018D">
        <w:rPr>
          <w:rFonts w:ascii="Times New Roman" w:hAnsi="Times New Roman" w:cs="Times New Roman"/>
          <w:sz w:val="28"/>
        </w:rPr>
        <w:t xml:space="preserve">0 – </w:t>
      </w:r>
      <w:r w:rsidR="00491BDA" w:rsidRPr="00B9018D">
        <w:rPr>
          <w:rFonts w:ascii="Times New Roman" w:hAnsi="Times New Roman" w:cs="Times New Roman"/>
          <w:sz w:val="28"/>
        </w:rPr>
        <w:t>3</w:t>
      </w:r>
      <w:r w:rsidRPr="00B9018D">
        <w:rPr>
          <w:rFonts w:ascii="Times New Roman" w:hAnsi="Times New Roman" w:cs="Times New Roman"/>
          <w:sz w:val="28"/>
        </w:rPr>
        <w:t>0</w:t>
      </w:r>
      <w:r w:rsidR="00BF6306" w:rsidRPr="00B9018D">
        <w:rPr>
          <w:rFonts w:ascii="Times New Roman" w:hAnsi="Times New Roman" w:cs="Times New Roman"/>
          <w:sz w:val="28"/>
        </w:rPr>
        <w:t xml:space="preserve"> %.</w:t>
      </w:r>
      <w:r w:rsidRPr="00B9018D">
        <w:rPr>
          <w:rFonts w:ascii="Times New Roman" w:hAnsi="Times New Roman" w:cs="Times New Roman"/>
          <w:sz w:val="28"/>
        </w:rPr>
        <w:t xml:space="preserve"> Вместе с тем, сплав ВЖ172 обладает хорошей свариваемостью и высокими для данного класса материалов показателями технологической пластичности, </w:t>
      </w:r>
      <w:r w:rsidR="00BF6306" w:rsidRPr="00B9018D">
        <w:rPr>
          <w:rFonts w:ascii="Times New Roman" w:hAnsi="Times New Roman" w:cs="Times New Roman"/>
          <w:sz w:val="28"/>
        </w:rPr>
        <w:t>что позволяет</w:t>
      </w:r>
      <w:r w:rsidRPr="00B9018D">
        <w:rPr>
          <w:rFonts w:ascii="Times New Roman" w:hAnsi="Times New Roman" w:cs="Times New Roman"/>
          <w:sz w:val="28"/>
        </w:rPr>
        <w:t xml:space="preserve"> </w:t>
      </w:r>
      <w:r w:rsidR="00BF6306" w:rsidRPr="00B9018D">
        <w:rPr>
          <w:rFonts w:ascii="Times New Roman" w:hAnsi="Times New Roman" w:cs="Times New Roman"/>
          <w:sz w:val="28"/>
        </w:rPr>
        <w:t xml:space="preserve">изготавливать </w:t>
      </w:r>
      <w:r w:rsidRPr="00B9018D">
        <w:rPr>
          <w:rFonts w:ascii="Times New Roman" w:hAnsi="Times New Roman" w:cs="Times New Roman"/>
          <w:sz w:val="28"/>
        </w:rPr>
        <w:t xml:space="preserve">различный сортамент полуфабрикатов, </w:t>
      </w:r>
      <w:r w:rsidR="00BF6306" w:rsidRPr="00B9018D">
        <w:rPr>
          <w:rFonts w:ascii="Times New Roman" w:hAnsi="Times New Roman" w:cs="Times New Roman"/>
          <w:sz w:val="28"/>
        </w:rPr>
        <w:t>обеспечивая</w:t>
      </w:r>
      <w:r w:rsidRPr="00B9018D">
        <w:rPr>
          <w:rFonts w:ascii="Times New Roman" w:hAnsi="Times New Roman" w:cs="Times New Roman"/>
          <w:sz w:val="28"/>
        </w:rPr>
        <w:t xml:space="preserve"> возможность широкого применения сплава в конструкции перспективных двигателей.</w:t>
      </w:r>
    </w:p>
    <w:p w:rsidR="004D0D13" w:rsidRPr="00B9018D" w:rsidRDefault="004D0D13" w:rsidP="00B9018D">
      <w:pPr>
        <w:spacing w:before="120" w:after="12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B9018D">
        <w:rPr>
          <w:rFonts w:ascii="Times New Roman" w:hAnsi="Times New Roman" w:cs="Times New Roman"/>
          <w:sz w:val="28"/>
        </w:rPr>
        <w:t>Сочетание механических характеристик (таблица 1), приближающихся по значениям прочности и жаропрочности при температурах 650</w:t>
      </w:r>
      <w:r w:rsidR="00AD5549" w:rsidRPr="00B9018D">
        <w:rPr>
          <w:rFonts w:ascii="Times New Roman" w:hAnsi="Times New Roman" w:cs="Times New Roman"/>
          <w:sz w:val="28"/>
        </w:rPr>
        <w:t xml:space="preserve"> – </w:t>
      </w:r>
      <w:r w:rsidRPr="00B9018D">
        <w:rPr>
          <w:rFonts w:ascii="Times New Roman" w:hAnsi="Times New Roman" w:cs="Times New Roman"/>
          <w:sz w:val="28"/>
        </w:rPr>
        <w:t>750 °С к не свариваемым дисковым сплавам (ЭП742, ЭК79, ЭИ698), и</w:t>
      </w:r>
      <w:r w:rsidR="00BD59F4" w:rsidRPr="00B9018D">
        <w:rPr>
          <w:rFonts w:ascii="Times New Roman" w:hAnsi="Times New Roman" w:cs="Times New Roman"/>
          <w:sz w:val="28"/>
        </w:rPr>
        <w:t>,</w:t>
      </w:r>
      <w:r w:rsidRPr="00B9018D">
        <w:rPr>
          <w:rFonts w:ascii="Times New Roman" w:hAnsi="Times New Roman" w:cs="Times New Roman"/>
          <w:sz w:val="28"/>
        </w:rPr>
        <w:t xml:space="preserve"> одновременно</w:t>
      </w:r>
      <w:r w:rsidR="00BD59F4" w:rsidRPr="00B9018D">
        <w:rPr>
          <w:rFonts w:ascii="Times New Roman" w:hAnsi="Times New Roman" w:cs="Times New Roman"/>
          <w:sz w:val="28"/>
        </w:rPr>
        <w:t>,</w:t>
      </w:r>
      <w:r w:rsidRPr="00B9018D">
        <w:rPr>
          <w:rFonts w:ascii="Times New Roman" w:hAnsi="Times New Roman" w:cs="Times New Roman"/>
          <w:sz w:val="28"/>
        </w:rPr>
        <w:t xml:space="preserve"> высокая технологичность (в первую очередь свариваемость) сплава ВЖ172, позволяют использовать этот материал </w:t>
      </w:r>
      <w:r w:rsidR="00BF6306" w:rsidRPr="00B9018D">
        <w:rPr>
          <w:rFonts w:ascii="Times New Roman" w:hAnsi="Times New Roman" w:cs="Times New Roman"/>
          <w:sz w:val="28"/>
        </w:rPr>
        <w:t xml:space="preserve">для создания </w:t>
      </w:r>
      <w:r w:rsidRPr="00B9018D">
        <w:rPr>
          <w:rFonts w:ascii="Times New Roman" w:hAnsi="Times New Roman" w:cs="Times New Roman"/>
          <w:sz w:val="28"/>
        </w:rPr>
        <w:t xml:space="preserve"> сварных конструкций ротора персп</w:t>
      </w:r>
      <w:r w:rsidR="00BF6306" w:rsidRPr="00B9018D">
        <w:rPr>
          <w:rFonts w:ascii="Times New Roman" w:hAnsi="Times New Roman" w:cs="Times New Roman"/>
          <w:sz w:val="28"/>
        </w:rPr>
        <w:t>ективных</w:t>
      </w:r>
      <w:r w:rsidRPr="00B9018D">
        <w:rPr>
          <w:rFonts w:ascii="Times New Roman" w:hAnsi="Times New Roman" w:cs="Times New Roman"/>
          <w:sz w:val="28"/>
        </w:rPr>
        <w:t xml:space="preserve"> ГТД. </w:t>
      </w:r>
      <w:r w:rsidR="009A2F64" w:rsidRPr="00B9018D">
        <w:rPr>
          <w:rFonts w:ascii="Times New Roman" w:hAnsi="Times New Roman" w:cs="Times New Roman"/>
          <w:sz w:val="28"/>
        </w:rPr>
        <w:t>Применение сварных роторных конструкций позволяют обеспечить снижение веса на 10 – 15 %</w:t>
      </w:r>
      <w:r w:rsidR="00E068E7" w:rsidRPr="00B9018D">
        <w:rPr>
          <w:rFonts w:ascii="Times New Roman" w:hAnsi="Times New Roman" w:cs="Times New Roman"/>
          <w:sz w:val="28"/>
        </w:rPr>
        <w:t xml:space="preserve"> за счет отсутствия крепежа и отсутствия необходимости увеличенных сечений в зоне крепления рабочих колес</w:t>
      </w:r>
      <w:r w:rsidR="009A2F64" w:rsidRPr="00B9018D">
        <w:rPr>
          <w:rFonts w:ascii="Times New Roman" w:hAnsi="Times New Roman" w:cs="Times New Roman"/>
          <w:sz w:val="28"/>
        </w:rPr>
        <w:t xml:space="preserve">. </w:t>
      </w:r>
    </w:p>
    <w:p w:rsidR="009A2F64" w:rsidRDefault="009A2F64" w:rsidP="009A2F64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</w:p>
    <w:p w:rsidR="00B9018D" w:rsidRDefault="00B9018D" w:rsidP="009A2F64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</w:p>
    <w:p w:rsidR="00B9018D" w:rsidRDefault="004D0D13" w:rsidP="00B9018D">
      <w:pPr>
        <w:spacing w:after="0" w:line="360" w:lineRule="auto"/>
        <w:jc w:val="right"/>
        <w:rPr>
          <w:rFonts w:ascii="Times New Roman" w:hAnsi="Times New Roman" w:cs="Times New Roman"/>
          <w:sz w:val="24"/>
        </w:rPr>
      </w:pPr>
      <w:r w:rsidRPr="004D0D13">
        <w:rPr>
          <w:rFonts w:ascii="Times New Roman" w:hAnsi="Times New Roman" w:cs="Times New Roman"/>
          <w:sz w:val="24"/>
        </w:rPr>
        <w:lastRenderedPageBreak/>
        <w:t>Таблица 1</w:t>
      </w:r>
    </w:p>
    <w:p w:rsidR="004D0D13" w:rsidRPr="004D0D13" w:rsidRDefault="004D0D13" w:rsidP="00B9018D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  <w:r w:rsidRPr="004D0D13">
        <w:rPr>
          <w:rFonts w:ascii="Times New Roman" w:hAnsi="Times New Roman" w:cs="Times New Roman"/>
          <w:sz w:val="24"/>
        </w:rPr>
        <w:t>Сравнительные характеристики</w:t>
      </w:r>
      <w:r w:rsidRPr="004D0D13">
        <w:rPr>
          <w:rFonts w:ascii="Times New Roman" w:hAnsi="Times New Roman" w:cs="Times New Roman"/>
          <w:sz w:val="24"/>
          <w:vertAlign w:val="superscript"/>
        </w:rPr>
        <w:t>*</w:t>
      </w:r>
      <w:r w:rsidRPr="004D0D13">
        <w:rPr>
          <w:rFonts w:ascii="Times New Roman" w:hAnsi="Times New Roman" w:cs="Times New Roman"/>
          <w:sz w:val="24"/>
        </w:rPr>
        <w:t xml:space="preserve"> жаропрочных сплавов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600"/>
      </w:tblPr>
      <w:tblGrid>
        <w:gridCol w:w="2175"/>
        <w:gridCol w:w="1184"/>
        <w:gridCol w:w="898"/>
        <w:gridCol w:w="898"/>
        <w:gridCol w:w="898"/>
        <w:gridCol w:w="898"/>
        <w:gridCol w:w="1142"/>
        <w:gridCol w:w="1142"/>
      </w:tblGrid>
      <w:tr w:rsidR="004D0D13" w:rsidRPr="004D0D13" w:rsidTr="00D17DF4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Марки</w:t>
            </w:r>
          </w:p>
          <w:p w:rsidR="004D0D13" w:rsidRPr="00B9018D" w:rsidRDefault="004D0D13" w:rsidP="00B9018D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никелевых</w:t>
            </w:r>
          </w:p>
          <w:p w:rsidR="004D0D13" w:rsidRPr="00B9018D" w:rsidRDefault="004D0D13" w:rsidP="00B9018D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сплавов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  <w:lang w:val="el-GR"/>
              </w:rPr>
              <w:t>σ</w:t>
            </w:r>
            <w:r w:rsidRPr="00B9018D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в</w:t>
            </w:r>
            <w:r w:rsidRPr="00B9018D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20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  <w:lang w:val="el-GR"/>
              </w:rPr>
              <w:t>σ</w:t>
            </w:r>
            <w:r w:rsidRPr="00B9018D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100</w:t>
            </w:r>
            <w:r w:rsidRPr="00B9018D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600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  <w:lang w:val="el-GR"/>
              </w:rPr>
              <w:t>σ</w:t>
            </w:r>
            <w:r w:rsidRPr="00B9018D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100</w:t>
            </w:r>
            <w:r w:rsidRPr="00B9018D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650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  <w:lang w:val="el-GR"/>
              </w:rPr>
              <w:t>σ</w:t>
            </w:r>
            <w:r w:rsidRPr="00B9018D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100</w:t>
            </w:r>
            <w:r w:rsidRPr="00B9018D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700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  <w:lang w:val="el-GR"/>
              </w:rPr>
              <w:t>σ</w:t>
            </w:r>
            <w:r w:rsidRPr="00B9018D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100</w:t>
            </w:r>
            <w:r w:rsidRPr="00B9018D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750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  <w:lang w:val="el-GR"/>
              </w:rPr>
              <w:t>σ</w:t>
            </w:r>
            <w:r w:rsidRPr="00B9018D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l-GR"/>
              </w:rPr>
              <w:t>0</w:t>
            </w:r>
            <w:r w:rsidRPr="00B9018D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,2/100</w:t>
            </w:r>
            <w:r w:rsidRPr="00B9018D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700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  <w:lang w:val="el-GR"/>
              </w:rPr>
              <w:t>σ</w:t>
            </w:r>
            <w:r w:rsidRPr="00B9018D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el-GR"/>
              </w:rPr>
              <w:t>0</w:t>
            </w:r>
            <w:r w:rsidRPr="00B9018D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,2/100</w:t>
            </w:r>
            <w:r w:rsidRPr="00B9018D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750</w:t>
            </w:r>
          </w:p>
        </w:tc>
      </w:tr>
      <w:tr w:rsidR="004D0D13" w:rsidRPr="004D0D13" w:rsidTr="00D17DF4">
        <w:trPr>
          <w:trHeight w:val="20"/>
          <w:jc w:val="center"/>
        </w:trPr>
        <w:tc>
          <w:tcPr>
            <w:tcW w:w="0" w:type="auto"/>
            <w:vMerge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8" w:space="0" w:color="000000"/>
            </w:tcBorders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7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МПа</w:t>
            </w:r>
          </w:p>
        </w:tc>
      </w:tr>
      <w:tr w:rsidR="004D0D13" w:rsidRPr="004D0D13" w:rsidTr="00D17DF4">
        <w:trPr>
          <w:trHeight w:val="419"/>
          <w:jc w:val="center"/>
        </w:trPr>
        <w:tc>
          <w:tcPr>
            <w:tcW w:w="0" w:type="auto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ВЖ172</w:t>
            </w:r>
          </w:p>
          <w:p w:rsidR="004D0D13" w:rsidRPr="00B9018D" w:rsidRDefault="004D0D13" w:rsidP="00B9018D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свариваемый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1320-1360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960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540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74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</w:t>
            </w:r>
          </w:p>
        </w:tc>
      </w:tr>
      <w:tr w:rsidR="004D0D13" w:rsidRPr="004D0D13" w:rsidTr="00D17DF4">
        <w:trPr>
          <w:trHeight w:val="192"/>
          <w:jc w:val="center"/>
        </w:trPr>
        <w:tc>
          <w:tcPr>
            <w:tcW w:w="0" w:type="auto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ЭП708</w:t>
            </w:r>
          </w:p>
          <w:p w:rsidR="004D0D13" w:rsidRPr="00B9018D" w:rsidRDefault="004D0D13" w:rsidP="00B9018D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свариваемый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1180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right w:w="28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right w:w="28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right w:w="28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490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right w:w="28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right w:w="28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74" w:type="dxa"/>
              <w:left w:w="28" w:type="dxa"/>
              <w:right w:w="28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4D0D13" w:rsidRPr="004D0D13" w:rsidTr="00D17DF4">
        <w:trPr>
          <w:trHeight w:val="119"/>
          <w:jc w:val="center"/>
        </w:trPr>
        <w:tc>
          <w:tcPr>
            <w:tcW w:w="0" w:type="auto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Inconel 718</w:t>
            </w:r>
          </w:p>
          <w:p w:rsidR="004D0D13" w:rsidRPr="00B9018D" w:rsidRDefault="004D0D13" w:rsidP="00B9018D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свариваемый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1350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right w:w="28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right w:w="28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635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right w:w="28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right w:w="28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345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right w:w="28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370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74" w:type="dxa"/>
              <w:left w:w="28" w:type="dxa"/>
              <w:right w:w="28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230</w:t>
            </w:r>
          </w:p>
        </w:tc>
      </w:tr>
      <w:tr w:rsidR="009E0116" w:rsidRPr="004D0D13" w:rsidTr="00D17DF4">
        <w:trPr>
          <w:trHeight w:val="119"/>
          <w:jc w:val="center"/>
        </w:trPr>
        <w:tc>
          <w:tcPr>
            <w:tcW w:w="0" w:type="auto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bottom w:w="85" w:type="dxa"/>
              <w:right w:w="28" w:type="dxa"/>
            </w:tcMar>
            <w:vAlign w:val="center"/>
          </w:tcPr>
          <w:p w:rsidR="009E0116" w:rsidRPr="00B9018D" w:rsidRDefault="009E0116" w:rsidP="00B9018D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Waspalloy </w:t>
            </w:r>
          </w:p>
          <w:p w:rsidR="009E0116" w:rsidRPr="00B9018D" w:rsidRDefault="009E0116" w:rsidP="00B9018D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трудно свариваемый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E0116" w:rsidRPr="00B9018D" w:rsidRDefault="009E0116" w:rsidP="00B9018D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1275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right w:w="28" w:type="dxa"/>
            </w:tcMar>
            <w:vAlign w:val="center"/>
          </w:tcPr>
          <w:p w:rsidR="009E0116" w:rsidRPr="00B9018D" w:rsidRDefault="009E0116" w:rsidP="00B9018D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right w:w="28" w:type="dxa"/>
            </w:tcMar>
            <w:vAlign w:val="center"/>
          </w:tcPr>
          <w:p w:rsidR="009E0116" w:rsidRPr="00B9018D" w:rsidRDefault="009E0116" w:rsidP="00B9018D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760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right w:w="28" w:type="dxa"/>
            </w:tcMar>
            <w:vAlign w:val="center"/>
          </w:tcPr>
          <w:p w:rsidR="009E0116" w:rsidRPr="00B9018D" w:rsidRDefault="009E0116" w:rsidP="00B9018D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585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right w:w="28" w:type="dxa"/>
            </w:tcMar>
            <w:vAlign w:val="center"/>
          </w:tcPr>
          <w:p w:rsidR="009E0116" w:rsidRPr="00B9018D" w:rsidRDefault="009E0116" w:rsidP="00B9018D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415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right w:w="28" w:type="dxa"/>
            </w:tcMar>
            <w:vAlign w:val="center"/>
          </w:tcPr>
          <w:p w:rsidR="009E0116" w:rsidRPr="00B9018D" w:rsidRDefault="009E0116" w:rsidP="00B9018D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74" w:type="dxa"/>
              <w:left w:w="28" w:type="dxa"/>
              <w:right w:w="28" w:type="dxa"/>
            </w:tcMar>
            <w:vAlign w:val="center"/>
          </w:tcPr>
          <w:p w:rsidR="009E0116" w:rsidRPr="00B9018D" w:rsidRDefault="009E0116" w:rsidP="00B9018D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4D0D13" w:rsidRPr="004D0D13" w:rsidTr="00D17DF4">
        <w:trPr>
          <w:trHeight w:val="48"/>
          <w:jc w:val="center"/>
        </w:trPr>
        <w:tc>
          <w:tcPr>
            <w:tcW w:w="0" w:type="auto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ЭИ698</w:t>
            </w:r>
          </w:p>
          <w:p w:rsidR="00BF6306" w:rsidRPr="00B9018D" w:rsidRDefault="00BF6306" w:rsidP="00B9018D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не свариваемый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1200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right w:w="28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right w:w="28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680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right w:w="28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right w:w="28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right w:w="28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74" w:type="dxa"/>
              <w:left w:w="28" w:type="dxa"/>
              <w:right w:w="28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360</w:t>
            </w:r>
          </w:p>
        </w:tc>
      </w:tr>
      <w:tr w:rsidR="004D0D13" w:rsidRPr="004D0D13" w:rsidTr="00D17DF4">
        <w:trPr>
          <w:trHeight w:val="42"/>
          <w:jc w:val="center"/>
        </w:trPr>
        <w:tc>
          <w:tcPr>
            <w:tcW w:w="0" w:type="auto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bottom w:w="85" w:type="dxa"/>
              <w:right w:w="28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ЭП742</w:t>
            </w:r>
          </w:p>
          <w:p w:rsidR="00BF6306" w:rsidRPr="00B9018D" w:rsidRDefault="00BF6306" w:rsidP="00B9018D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не свариваемый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1295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right w:w="28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900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right w:w="28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right w:w="28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right w:w="28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510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8" w:space="0" w:color="000000"/>
            </w:tcBorders>
            <w:shd w:val="clear" w:color="auto" w:fill="auto"/>
            <w:tcMar>
              <w:top w:w="74" w:type="dxa"/>
              <w:left w:w="28" w:type="dxa"/>
              <w:right w:w="28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12" w:space="0" w:color="777777"/>
              <w:left w:val="single" w:sz="8" w:space="0" w:color="000000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74" w:type="dxa"/>
              <w:left w:w="28" w:type="dxa"/>
              <w:right w:w="28" w:type="dxa"/>
            </w:tcMar>
            <w:vAlign w:val="center"/>
            <w:hideMark/>
          </w:tcPr>
          <w:p w:rsidR="004D0D13" w:rsidRPr="00B9018D" w:rsidRDefault="004D0D13" w:rsidP="00B9018D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8D">
              <w:rPr>
                <w:rFonts w:ascii="Times New Roman" w:hAnsi="Times New Roman" w:cs="Times New Roman"/>
                <w:bCs/>
                <w:sz w:val="24"/>
                <w:szCs w:val="24"/>
              </w:rPr>
              <w:t>450</w:t>
            </w:r>
          </w:p>
        </w:tc>
      </w:tr>
    </w:tbl>
    <w:p w:rsidR="004D0D13" w:rsidRPr="004D0D13" w:rsidRDefault="004D0D13" w:rsidP="00B9018D">
      <w:pPr>
        <w:spacing w:before="240" w:after="0" w:line="360" w:lineRule="auto"/>
        <w:jc w:val="both"/>
        <w:rPr>
          <w:rFonts w:ascii="Times New Roman" w:hAnsi="Times New Roman" w:cs="Times New Roman"/>
          <w:sz w:val="24"/>
        </w:rPr>
      </w:pPr>
      <w:r w:rsidRPr="004D0D13">
        <w:rPr>
          <w:rFonts w:ascii="Times New Roman" w:hAnsi="Times New Roman" w:cs="Times New Roman"/>
          <w:sz w:val="24"/>
        </w:rPr>
        <w:t>* Приведены средние значения</w:t>
      </w:r>
      <w:r w:rsidR="00BF6306">
        <w:rPr>
          <w:rFonts w:ascii="Times New Roman" w:hAnsi="Times New Roman" w:cs="Times New Roman"/>
          <w:sz w:val="24"/>
        </w:rPr>
        <w:t xml:space="preserve"> механических свойств</w:t>
      </w:r>
      <w:r w:rsidRPr="004D0D13">
        <w:rPr>
          <w:rFonts w:ascii="Times New Roman" w:hAnsi="Times New Roman" w:cs="Times New Roman"/>
          <w:sz w:val="24"/>
        </w:rPr>
        <w:t xml:space="preserve"> для поковок, раскатных колец и штамповок дисков жаропрочных сплавов</w:t>
      </w:r>
    </w:p>
    <w:p w:rsidR="009A2F64" w:rsidRDefault="009A2F64" w:rsidP="009A2F64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</w:p>
    <w:p w:rsidR="004D0D13" w:rsidRPr="00B9018D" w:rsidRDefault="009A2F64" w:rsidP="00B9018D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9018D">
        <w:rPr>
          <w:rFonts w:ascii="Times New Roman" w:hAnsi="Times New Roman" w:cs="Times New Roman"/>
          <w:sz w:val="28"/>
        </w:rPr>
        <w:t>В ФГУП «ВИАМ» была разработана энергоэффективная технология производства заготовок дисков диаметром до 350 мм из сплава ВЖ172, предназначенных для получения облегченных роторных конструкций вертолётного двигателя (ВК-2500М и других), включающая изотермическую деформацию на воздухе, отжиг заготовок, а также их окончательную термическую обработку, в том числе, в составе неразъемного соединения, полученного методом электронно-лучевой сварки (ЭЛС). В условиях моторостроительного предприятия ОАО «Климов» была изготовлена и опробована конструкция сварного ротора из сплава ВЖ172 для свободной турбины двигателя вертолета.</w:t>
      </w:r>
      <w:r w:rsidR="00E068E7" w:rsidRPr="00B9018D">
        <w:rPr>
          <w:rFonts w:ascii="Times New Roman" w:hAnsi="Times New Roman" w:cs="Times New Roman"/>
          <w:sz w:val="28"/>
        </w:rPr>
        <w:t xml:space="preserve"> </w:t>
      </w:r>
    </w:p>
    <w:p w:rsidR="004D0D13" w:rsidRPr="00A504A5" w:rsidRDefault="00A9358C" w:rsidP="00B9018D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9018D">
        <w:rPr>
          <w:rFonts w:ascii="Times New Roman" w:hAnsi="Times New Roman" w:cs="Times New Roman"/>
          <w:sz w:val="28"/>
        </w:rPr>
        <w:lastRenderedPageBreak/>
        <w:t>Специалистами ФГУП «ВИАМ» и металлургического предприятия</w:t>
      </w:r>
      <w:r w:rsidR="004D0D13" w:rsidRPr="00B9018D">
        <w:rPr>
          <w:rFonts w:ascii="Times New Roman" w:hAnsi="Times New Roman" w:cs="Times New Roman"/>
          <w:sz w:val="28"/>
        </w:rPr>
        <w:t xml:space="preserve"> ОАО «Металлургический завод «Электросталь» освоено </w:t>
      </w:r>
      <w:r w:rsidRPr="00B9018D">
        <w:rPr>
          <w:rFonts w:ascii="Times New Roman" w:hAnsi="Times New Roman" w:cs="Times New Roman"/>
          <w:sz w:val="28"/>
        </w:rPr>
        <w:t xml:space="preserve">промышленное </w:t>
      </w:r>
      <w:r w:rsidR="004D0D13" w:rsidRPr="00B9018D">
        <w:rPr>
          <w:rFonts w:ascii="Times New Roman" w:hAnsi="Times New Roman" w:cs="Times New Roman"/>
          <w:sz w:val="28"/>
        </w:rPr>
        <w:t xml:space="preserve">производство крупногабаритных </w:t>
      </w:r>
      <w:r w:rsidR="00F565F5" w:rsidRPr="00B9018D">
        <w:rPr>
          <w:rFonts w:ascii="Times New Roman" w:hAnsi="Times New Roman" w:cs="Times New Roman"/>
          <w:sz w:val="28"/>
        </w:rPr>
        <w:t>заготовок дисков компрессора (крупногабаритных поковок-шайб</w:t>
      </w:r>
      <w:r w:rsidRPr="00B9018D">
        <w:rPr>
          <w:rFonts w:ascii="Times New Roman" w:hAnsi="Times New Roman" w:cs="Times New Roman"/>
          <w:sz w:val="28"/>
        </w:rPr>
        <w:t xml:space="preserve"> диаметром </w:t>
      </w:r>
      <w:r w:rsidR="00F565F5" w:rsidRPr="00B9018D">
        <w:rPr>
          <w:rFonts w:ascii="Times New Roman" w:hAnsi="Times New Roman" w:cs="Times New Roman"/>
          <w:sz w:val="28"/>
        </w:rPr>
        <w:t>Ø</w:t>
      </w:r>
      <w:r w:rsidRPr="00B9018D">
        <w:rPr>
          <w:rFonts w:ascii="Times New Roman" w:hAnsi="Times New Roman" w:cs="Times New Roman"/>
          <w:sz w:val="28"/>
        </w:rPr>
        <w:t xml:space="preserve"> </w:t>
      </w:r>
      <w:r w:rsidR="00F565F5" w:rsidRPr="00B9018D">
        <w:rPr>
          <w:rFonts w:ascii="Times New Roman" w:hAnsi="Times New Roman" w:cs="Times New Roman"/>
          <w:sz w:val="28"/>
        </w:rPr>
        <w:t>600</w:t>
      </w:r>
      <w:r w:rsidRPr="00B9018D">
        <w:rPr>
          <w:rFonts w:ascii="Times New Roman" w:hAnsi="Times New Roman" w:cs="Times New Roman"/>
          <w:sz w:val="28"/>
        </w:rPr>
        <w:t>-650</w:t>
      </w:r>
      <w:r w:rsidR="00F565F5" w:rsidRPr="00B9018D">
        <w:rPr>
          <w:rFonts w:ascii="Times New Roman" w:hAnsi="Times New Roman" w:cs="Times New Roman"/>
          <w:sz w:val="28"/>
        </w:rPr>
        <w:t xml:space="preserve"> мм) </w:t>
      </w:r>
      <w:r w:rsidRPr="00B9018D">
        <w:rPr>
          <w:rFonts w:ascii="Times New Roman" w:hAnsi="Times New Roman" w:cs="Times New Roman"/>
          <w:sz w:val="28"/>
        </w:rPr>
        <w:t>и вала сложной формы из сплава ВЖ172</w:t>
      </w:r>
      <w:r w:rsidR="00BF6306" w:rsidRPr="00B9018D">
        <w:rPr>
          <w:rFonts w:ascii="Times New Roman" w:hAnsi="Times New Roman" w:cs="Times New Roman"/>
          <w:sz w:val="28"/>
        </w:rPr>
        <w:t xml:space="preserve">. </w:t>
      </w:r>
      <w:r w:rsidR="004D0D13" w:rsidRPr="00B9018D">
        <w:rPr>
          <w:rFonts w:ascii="Times New Roman" w:hAnsi="Times New Roman" w:cs="Times New Roman"/>
          <w:sz w:val="28"/>
        </w:rPr>
        <w:t>Полученные результаты работ позволили предложить сплав ВЖ172 в качестве свариваемого материала для ротора КВД перспективного изделия.</w:t>
      </w:r>
      <w:bookmarkStart w:id="0" w:name="_GoBack"/>
      <w:bookmarkEnd w:id="0"/>
    </w:p>
    <w:sectPr w:rsidR="004D0D13" w:rsidRPr="00A504A5" w:rsidSect="00AC73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7CBD" w:rsidRDefault="00577CBD" w:rsidP="00B9018D">
      <w:pPr>
        <w:spacing w:after="0" w:line="240" w:lineRule="auto"/>
      </w:pPr>
      <w:r>
        <w:separator/>
      </w:r>
    </w:p>
  </w:endnote>
  <w:endnote w:type="continuationSeparator" w:id="1">
    <w:p w:rsidR="00577CBD" w:rsidRDefault="00577CBD" w:rsidP="00B90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183" w:rsidRDefault="00CB618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92963"/>
      <w:docPartObj>
        <w:docPartGallery w:val="Page Numbers (Bottom of Page)"/>
        <w:docPartUnique/>
      </w:docPartObj>
    </w:sdtPr>
    <w:sdtContent>
      <w:p w:rsidR="00B9018D" w:rsidRDefault="00B9018D">
        <w:pPr>
          <w:pStyle w:val="a6"/>
          <w:jc w:val="center"/>
        </w:pPr>
        <w:fldSimple w:instr=" PAGE   \* MERGEFORMAT ">
          <w:r w:rsidR="00CB6183">
            <w:rPr>
              <w:noProof/>
            </w:rPr>
            <w:t>3</w:t>
          </w:r>
        </w:fldSimple>
      </w:p>
    </w:sdtContent>
  </w:sdt>
  <w:p w:rsidR="00B9018D" w:rsidRDefault="00B9018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183" w:rsidRDefault="00CB618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7CBD" w:rsidRDefault="00577CBD" w:rsidP="00B9018D">
      <w:pPr>
        <w:spacing w:after="0" w:line="240" w:lineRule="auto"/>
      </w:pPr>
      <w:r>
        <w:separator/>
      </w:r>
    </w:p>
  </w:footnote>
  <w:footnote w:type="continuationSeparator" w:id="1">
    <w:p w:rsidR="00577CBD" w:rsidRDefault="00577CBD" w:rsidP="00B90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183" w:rsidRDefault="00CB618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183" w:rsidRDefault="00CB618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183" w:rsidRDefault="00CB618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963FDB"/>
    <w:rsid w:val="00102BD2"/>
    <w:rsid w:val="00491BDA"/>
    <w:rsid w:val="004D0D13"/>
    <w:rsid w:val="00577CBD"/>
    <w:rsid w:val="00963FDB"/>
    <w:rsid w:val="00984A49"/>
    <w:rsid w:val="00987481"/>
    <w:rsid w:val="009A2F64"/>
    <w:rsid w:val="009E0116"/>
    <w:rsid w:val="00A504A5"/>
    <w:rsid w:val="00A515A9"/>
    <w:rsid w:val="00A9358C"/>
    <w:rsid w:val="00AC7392"/>
    <w:rsid w:val="00AD0952"/>
    <w:rsid w:val="00AD5549"/>
    <w:rsid w:val="00B9018D"/>
    <w:rsid w:val="00BD59F4"/>
    <w:rsid w:val="00BF6306"/>
    <w:rsid w:val="00C458DE"/>
    <w:rsid w:val="00CB6183"/>
    <w:rsid w:val="00D353BB"/>
    <w:rsid w:val="00D40EF4"/>
    <w:rsid w:val="00E02A5B"/>
    <w:rsid w:val="00E068E7"/>
    <w:rsid w:val="00E97759"/>
    <w:rsid w:val="00F565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3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018D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B90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9018D"/>
  </w:style>
  <w:style w:type="paragraph" w:styleId="a6">
    <w:name w:val="footer"/>
    <w:basedOn w:val="a"/>
    <w:link w:val="a7"/>
    <w:uiPriority w:val="99"/>
    <w:unhideWhenUsed/>
    <w:rsid w:val="00B90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01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456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2015-12-02T12:49:00Z</dcterms:created>
  <dcterms:modified xsi:type="dcterms:W3CDTF">2015-12-02T12:49:00Z</dcterms:modified>
</cp:coreProperties>
</file>